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30E12" w14:paraId="780E56B3" w14:textId="77777777" w:rsidTr="00AB6551">
        <w:tc>
          <w:tcPr>
            <w:tcW w:w="5419" w:type="dxa"/>
          </w:tcPr>
          <w:p w14:paraId="5012EB14" w14:textId="77777777" w:rsidR="00430E12" w:rsidRDefault="00430E12" w:rsidP="00AB6551">
            <w:pPr>
              <w:pStyle w:val="aff3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5920FB0D" wp14:editId="614C0800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0D149F1" w14:textId="77777777" w:rsidR="00430E12" w:rsidRDefault="00430E12" w:rsidP="00AB6551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3CDBBF84" wp14:editId="41350EC8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EADFF4C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427EFF6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B2D72AF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9954D88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FCC4FD2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C1EF6F7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AF54D1A" w14:textId="6C9A2EB9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 w:rsidR="00430E12" w:rsidRPr="00430E12">
        <w:rPr>
          <w:rFonts w:eastAsia="Times New Roman" w:cs="Times New Roman"/>
          <w:color w:val="000000"/>
          <w:sz w:val="40"/>
          <w:szCs w:val="40"/>
        </w:rPr>
        <w:t>Автономные системы диагностики, сервиса и ремонта железнодорожных путей с применением технологий искусственного интеллекта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791E9599" w14:textId="77777777" w:rsidR="00D51B91" w:rsidRDefault="00D51B91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D51B91">
        <w:rPr>
          <w:rFonts w:eastAsia="Times New Roman" w:cs="Times New Roman"/>
          <w:iCs/>
          <w:color w:val="000000"/>
          <w:sz w:val="36"/>
          <w:szCs w:val="36"/>
        </w:rPr>
        <w:t>Финала</w:t>
      </w:r>
      <w:r w:rsidR="006B252D">
        <w:rPr>
          <w:rFonts w:eastAsia="Times New Roman" w:cs="Times New Roman"/>
          <w:i/>
          <w:color w:val="000000"/>
          <w:sz w:val="36"/>
          <w:szCs w:val="36"/>
        </w:rPr>
        <w:t xml:space="preserve"> </w:t>
      </w:r>
      <w:r w:rsidR="00C1627F">
        <w:rPr>
          <w:rFonts w:eastAsia="Times New Roman" w:cs="Times New Roman"/>
          <w:color w:val="000000"/>
          <w:sz w:val="36"/>
          <w:szCs w:val="36"/>
        </w:rPr>
        <w:t>ч</w:t>
      </w:r>
      <w:r w:rsidR="003774DD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</w:t>
      </w:r>
      <w:r w:rsidR="00430E12">
        <w:rPr>
          <w:rFonts w:eastAsia="Times New Roman" w:cs="Times New Roman"/>
          <w:color w:val="000000"/>
          <w:sz w:val="36"/>
          <w:szCs w:val="36"/>
        </w:rPr>
        <w:t>высоких технологий</w:t>
      </w:r>
    </w:p>
    <w:p w14:paraId="3F9BC386" w14:textId="1A51B327" w:rsidR="003774DD" w:rsidRDefault="00D51B91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г. Великий Новгород</w:t>
      </w:r>
      <w:r w:rsidR="003774DD"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7B12DB70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7952A6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6460A0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DBCE69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8A8EC0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93384A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E32EE0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89FF80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1B86DA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111943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702DE6E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1BF98E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417D07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66311C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76E885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C31EFE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88C6AC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3A8A81" w14:textId="4B529D48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AE7D9E" w14:textId="77777777" w:rsidR="00D51B91" w:rsidRDefault="00D51B91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C77A9E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B7E0E1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93AFDA5" w14:textId="4236DCE6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2026</w:t>
      </w:r>
      <w:r w:rsidR="00C1627F"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г.</w:t>
      </w:r>
    </w:p>
    <w:p w14:paraId="3721579E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4D86EF" w14:textId="77777777" w:rsidR="003774DD" w:rsidRDefault="003774DD" w:rsidP="003774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0B8FBADF" w:rsidR="003774DD" w:rsidRDefault="003774DD">
      <w:pPr>
        <w:spacing w:line="240" w:lineRule="auto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br w:type="page"/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3E5B3AA" w14:textId="68DA5F41" w:rsidR="00136206" w:rsidRDefault="00136206" w:rsidP="001362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060E2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30E12">
        <w:rPr>
          <w:rFonts w:eastAsia="Times New Roman" w:cs="Times New Roman"/>
          <w:color w:val="000000"/>
          <w:sz w:val="28"/>
          <w:szCs w:val="28"/>
        </w:rPr>
        <w:t>высоких технологий</w:t>
      </w:r>
      <w:r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6B252D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74DA18A6" w14:textId="40922227" w:rsidR="001A206B" w:rsidRDefault="0013620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060E2">
        <w:rPr>
          <w:rFonts w:eastAsia="Times New Roman" w:cs="Times New Roman"/>
          <w:color w:val="000000"/>
          <w:sz w:val="28"/>
          <w:szCs w:val="28"/>
        </w:rPr>
        <w:t>Финала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30E12">
        <w:rPr>
          <w:rFonts w:eastAsia="Times New Roman" w:cs="Times New Roman"/>
          <w:color w:val="000000"/>
          <w:sz w:val="28"/>
          <w:szCs w:val="28"/>
        </w:rPr>
        <w:t>высоких технологий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6B252D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336A74">
        <w:rPr>
          <w:rFonts w:eastAsia="Times New Roman" w:cs="Times New Roman"/>
          <w:color w:val="000000"/>
          <w:sz w:val="28"/>
          <w:szCs w:val="28"/>
        </w:rPr>
        <w:t>«</w:t>
      </w:r>
      <w:r w:rsidR="00430E12" w:rsidRPr="00430E12">
        <w:rPr>
          <w:rFonts w:eastAsia="Times New Roman" w:cs="Times New Roman"/>
          <w:color w:val="000000"/>
          <w:sz w:val="28"/>
          <w:szCs w:val="28"/>
        </w:rPr>
        <w:t>Автономные системы диагностики, сервиса и ремонта железнодорожных путей с применением технологий искусственного интеллекта</w:t>
      </w:r>
      <w:r w:rsidR="00336A74">
        <w:rPr>
          <w:rFonts w:eastAsia="Times New Roman" w:cs="Times New Roman"/>
          <w:color w:val="000000"/>
          <w:sz w:val="28"/>
          <w:szCs w:val="28"/>
        </w:rPr>
        <w:t>»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66411897" w14:textId="77777777" w:rsidR="00D42F64" w:rsidRPr="00336A74" w:rsidRDefault="00A8114D" w:rsidP="00336A74">
      <w:pPr>
        <w:spacing w:line="360" w:lineRule="auto"/>
        <w:ind w:firstLine="709"/>
        <w:rPr>
          <w:color w:val="000000"/>
          <w:sz w:val="28"/>
          <w:szCs w:val="28"/>
        </w:rPr>
      </w:pPr>
      <w:r w:rsidRPr="00336A74">
        <w:rPr>
          <w:color w:val="000000"/>
          <w:sz w:val="28"/>
          <w:szCs w:val="28"/>
        </w:rPr>
        <w:t xml:space="preserve">2.1.1 </w:t>
      </w:r>
      <w:r w:rsidR="00D42F64" w:rsidRPr="00336A74">
        <w:rPr>
          <w:color w:val="000000"/>
          <w:sz w:val="28"/>
          <w:szCs w:val="28"/>
        </w:rPr>
        <w:t>ГОСТ Р 58806-2020 (техническое обслуживание БПЛА).</w:t>
      </w:r>
    </w:p>
    <w:p w14:paraId="663DC483" w14:textId="77777777" w:rsidR="00D42F64" w:rsidRPr="00336A74" w:rsidRDefault="00A8114D" w:rsidP="00336A74">
      <w:pPr>
        <w:spacing w:line="360" w:lineRule="auto"/>
        <w:ind w:firstLine="709"/>
        <w:rPr>
          <w:color w:val="000000"/>
          <w:sz w:val="28"/>
          <w:szCs w:val="28"/>
        </w:rPr>
      </w:pPr>
      <w:r w:rsidRPr="00336A74">
        <w:rPr>
          <w:color w:val="000000"/>
          <w:sz w:val="28"/>
          <w:szCs w:val="28"/>
        </w:rPr>
        <w:t>2.1.2.</w:t>
      </w:r>
      <w:r w:rsidR="00D42F64" w:rsidRPr="00336A74">
        <w:rPr>
          <w:color w:val="000000"/>
          <w:sz w:val="28"/>
          <w:szCs w:val="28"/>
        </w:rPr>
        <w:t xml:space="preserve"> СП 48.13330.2019 (организация строительных работ).</w:t>
      </w:r>
    </w:p>
    <w:p w14:paraId="42F8DF67" w14:textId="4715BED2" w:rsidR="00D42F64" w:rsidRPr="00336A74" w:rsidRDefault="009269AB" w:rsidP="00336A74">
      <w:pPr>
        <w:spacing w:line="360" w:lineRule="auto"/>
        <w:ind w:firstLine="709"/>
        <w:rPr>
          <w:color w:val="000000"/>
          <w:sz w:val="28"/>
          <w:szCs w:val="28"/>
        </w:rPr>
      </w:pPr>
      <w:r w:rsidRPr="00336A74">
        <w:rPr>
          <w:color w:val="000000"/>
          <w:sz w:val="28"/>
          <w:szCs w:val="28"/>
        </w:rPr>
        <w:t>2.1.3.</w:t>
      </w:r>
      <w:r w:rsidR="00D42F64" w:rsidRPr="00336A74">
        <w:rPr>
          <w:color w:val="000000"/>
          <w:sz w:val="28"/>
          <w:szCs w:val="28"/>
        </w:rPr>
        <w:t xml:space="preserve"> Трудов</w:t>
      </w:r>
      <w:r w:rsidR="00336A74">
        <w:rPr>
          <w:color w:val="000000"/>
          <w:sz w:val="28"/>
          <w:szCs w:val="28"/>
        </w:rPr>
        <w:t>ой</w:t>
      </w:r>
      <w:r w:rsidR="00D42F64" w:rsidRPr="00336A74">
        <w:rPr>
          <w:color w:val="000000"/>
          <w:sz w:val="28"/>
          <w:szCs w:val="28"/>
        </w:rPr>
        <w:t xml:space="preserve"> кодекс РФ (ст. 214, 215). </w:t>
      </w:r>
    </w:p>
    <w:p w14:paraId="3613F6B0" w14:textId="77777777" w:rsidR="001A206B" w:rsidRPr="00336A74" w:rsidRDefault="001A206B" w:rsidP="00336A7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2et92p0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D7AB86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</w:t>
      </w:r>
      <w:r w:rsidR="00025E92">
        <w:rPr>
          <w:rFonts w:eastAsia="Times New Roman" w:cs="Times New Roman"/>
          <w:color w:val="000000"/>
          <w:sz w:val="28"/>
          <w:szCs w:val="28"/>
        </w:rPr>
        <w:t xml:space="preserve">урсного задания по компетенции </w:t>
      </w:r>
      <w:r w:rsidR="00025E92" w:rsidRPr="00025E9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36A74">
        <w:rPr>
          <w:rFonts w:eastAsia="Times New Roman" w:cs="Times New Roman"/>
          <w:color w:val="000000"/>
          <w:sz w:val="28"/>
          <w:szCs w:val="28"/>
        </w:rPr>
        <w:t>«</w:t>
      </w:r>
      <w:r w:rsidR="00430E12" w:rsidRPr="00430E12">
        <w:rPr>
          <w:rFonts w:eastAsia="Times New Roman" w:cs="Times New Roman"/>
          <w:color w:val="000000"/>
          <w:sz w:val="28"/>
          <w:szCs w:val="28"/>
        </w:rPr>
        <w:t>Автономные системы диагностики, сервиса и ремонта железнодорожных путей с применением технологий искусственного интеллекта</w:t>
      </w:r>
      <w:r w:rsidR="00336A74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2B72762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336A74">
        <w:rPr>
          <w:rFonts w:eastAsia="Times New Roman" w:cs="Times New Roman"/>
          <w:color w:val="000000"/>
          <w:sz w:val="28"/>
          <w:szCs w:val="28"/>
        </w:rPr>
        <w:t>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3" w:name="_heading=h.tyjcwt"/>
      <w:bookmarkEnd w:id="3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DBFD26F" w14:textId="1ED8FAD2" w:rsidR="00336A74" w:rsidRDefault="00336A74" w:rsidP="00336A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79DD69E" w14:textId="1E407B70" w:rsidR="00336A74" w:rsidRDefault="00336A74" w:rsidP="00336A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Проверить правильность положения оборудования и инструмента, при необходимости, обратиться к эксперту для устранения неисправностей;</w:t>
      </w:r>
    </w:p>
    <w:p w14:paraId="4A51D096" w14:textId="752AE13B" w:rsidR="001A206B" w:rsidRPr="00336A74" w:rsidRDefault="00336A74" w:rsidP="00336A7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716C61BE" w14:textId="175C96E7" w:rsidR="00025E92" w:rsidRPr="00025E92" w:rsidRDefault="00025E92" w:rsidP="00025E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 </w:t>
      </w:r>
      <w:r w:rsidRPr="00025E92">
        <w:rPr>
          <w:rFonts w:eastAsia="Times New Roman" w:cs="Times New Roman"/>
          <w:color w:val="000000"/>
          <w:sz w:val="28"/>
          <w:szCs w:val="28"/>
        </w:rPr>
        <w:t>прошедшие инструктаж по охране труда;</w:t>
      </w:r>
    </w:p>
    <w:p w14:paraId="65EEB447" w14:textId="77EE8C70" w:rsidR="00025E92" w:rsidRPr="00025E92" w:rsidRDefault="00025E92" w:rsidP="00025E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 </w:t>
      </w:r>
      <w:r w:rsidRPr="00025E92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 и технике безопасности;</w:t>
      </w:r>
    </w:p>
    <w:p w14:paraId="1186E42F" w14:textId="3746F47C" w:rsidR="00025E92" w:rsidRPr="00025E92" w:rsidRDefault="00025E92" w:rsidP="00025E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Не </w:t>
      </w:r>
      <w:r w:rsidRPr="00025E92">
        <w:rPr>
          <w:rFonts w:eastAsia="Times New Roman" w:cs="Times New Roman"/>
          <w:color w:val="000000"/>
          <w:sz w:val="28"/>
          <w:szCs w:val="28"/>
        </w:rPr>
        <w:t>ознакомленные с правилами пожарной безопасности,</w:t>
      </w:r>
    </w:p>
    <w:p w14:paraId="7EEC911F" w14:textId="32480B1C" w:rsidR="00025E92" w:rsidRPr="00025E92" w:rsidRDefault="00336A74" w:rsidP="00025E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="00025E92">
        <w:rPr>
          <w:rFonts w:eastAsia="Times New Roman" w:cs="Times New Roman"/>
          <w:color w:val="000000"/>
          <w:sz w:val="28"/>
          <w:szCs w:val="28"/>
        </w:rPr>
        <w:t>е</w:t>
      </w:r>
      <w:r w:rsidR="00025E92" w:rsidRPr="00025E92">
        <w:rPr>
          <w:rFonts w:eastAsia="Times New Roman" w:cs="Times New Roman"/>
          <w:color w:val="000000"/>
          <w:sz w:val="28"/>
          <w:szCs w:val="28"/>
        </w:rPr>
        <w:t>знающие и умеющие применять методы оказания первой помощи при несчастных случаях;</w:t>
      </w:r>
    </w:p>
    <w:p w14:paraId="277DF3AE" w14:textId="543E0BB9" w:rsidR="001A206B" w:rsidRDefault="00336A74" w:rsidP="00025E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025E92" w:rsidRPr="00025E92">
        <w:rPr>
          <w:rFonts w:eastAsia="Times New Roman" w:cs="Times New Roman"/>
          <w:color w:val="000000"/>
          <w:sz w:val="28"/>
          <w:szCs w:val="28"/>
        </w:rPr>
        <w:t>меющие противопоказаний к выполнению конкурсных заданий по состоянию здоровья.</w:t>
      </w:r>
    </w:p>
    <w:p w14:paraId="25FA260A" w14:textId="102F6CB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замеченных недостатках и неисправностях нужно немедленно сообщить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dy6vkm"/>
      <w:bookmarkEnd w:id="4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7265BD8C" w14:textId="066AA9E3" w:rsidR="00025E92" w:rsidRPr="00025E92" w:rsidRDefault="00A8114D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25E92" w:rsidRPr="00025E92">
        <w:rPr>
          <w:rFonts w:eastAsia="Times New Roman" w:cs="Times New Roman"/>
          <w:color w:val="000000"/>
          <w:sz w:val="28"/>
          <w:szCs w:val="28"/>
        </w:rPr>
        <w:t>Требования охраны труда при следовании к месту работ и обратно</w:t>
      </w:r>
      <w:r w:rsidR="00336A74">
        <w:rPr>
          <w:rFonts w:eastAsia="Times New Roman" w:cs="Times New Roman"/>
          <w:color w:val="000000"/>
          <w:sz w:val="28"/>
          <w:szCs w:val="28"/>
        </w:rPr>
        <w:t>.</w:t>
      </w:r>
    </w:p>
    <w:p w14:paraId="44259154" w14:textId="154277A9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.2.1 </w:t>
      </w:r>
      <w:r w:rsidR="00336A74">
        <w:rPr>
          <w:rFonts w:eastAsia="Times New Roman" w:cs="Times New Roman"/>
          <w:color w:val="000000"/>
          <w:sz w:val="28"/>
          <w:szCs w:val="28"/>
        </w:rPr>
        <w:t>П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роход вдоль железнодорожных путей должен осуществляться: на перегонах и станциях в стороне от железнодорожного пути или по маршрутам служебного прохода (по пассажирским и грузовым платформам, по обочине земляного полотна) не ближе 2,5 м от крайнего рельса. При этом необходимо внимательно следить за передвижениями подвижного состава на смежных путях, смотреть под ноги, чтобы видеть препятствия (предельные и пикетные столбики, водоотводные, лотки и </w:t>
      </w:r>
      <w:r w:rsidR="00520171" w:rsidRPr="00025E92">
        <w:rPr>
          <w:rFonts w:eastAsia="Times New Roman" w:cs="Times New Roman"/>
          <w:color w:val="000000"/>
          <w:sz w:val="28"/>
          <w:szCs w:val="28"/>
        </w:rPr>
        <w:t>другие устройства,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 и сооружения станционного хозяйства)</w:t>
      </w:r>
      <w:r w:rsidR="00336A74">
        <w:rPr>
          <w:rFonts w:eastAsia="Times New Roman" w:cs="Times New Roman"/>
          <w:color w:val="000000"/>
          <w:sz w:val="28"/>
          <w:szCs w:val="28"/>
        </w:rPr>
        <w:t>.</w:t>
      </w:r>
    </w:p>
    <w:p w14:paraId="70452BE3" w14:textId="7E6656B7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.2.2. При нахождении на железнодорожных путях </w:t>
      </w:r>
      <w:r w:rsidR="00336A74">
        <w:rPr>
          <w:rFonts w:eastAsia="Times New Roman" w:cs="Times New Roman"/>
          <w:color w:val="000000"/>
          <w:sz w:val="28"/>
          <w:szCs w:val="28"/>
        </w:rPr>
        <w:t>к</w:t>
      </w:r>
      <w:r w:rsidRPr="00025E92">
        <w:rPr>
          <w:rFonts w:eastAsia="Times New Roman" w:cs="Times New Roman"/>
          <w:color w:val="000000"/>
          <w:sz w:val="28"/>
          <w:szCs w:val="28"/>
        </w:rPr>
        <w:t>онкурсант должен соблюдать следующие требования безопасности:</w:t>
      </w:r>
    </w:p>
    <w:p w14:paraId="28B1A4A5" w14:textId="3719B65F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переходить пути под прямым углом, перешагивая через рельсы, не наступая на концы железобетонных шпал и масляные пятна на шпалах, предварительно убедившись в том, что к месту перехода не приближается подвижной состав, дрезина или другое транспортное средство;</w:t>
      </w:r>
    </w:p>
    <w:p w14:paraId="4206071D" w14:textId="70763925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при переходе пути, занятого стоящим подвижным составом, пользоваться переходными площадками вагонов, предварительно убедившись в исправности поручней, подножек и пола площадки. Прежде чем сойти с переходной площадки вагона на междупутье, необходимо осмотреть место схода и убедиться в отсутствии движущегося по смежному пути подвижного состава и посторонних предметов на междупутье. При подъеме на переходную площадку вагона и сходе с нее необходимо держаться за поручни и располагаться лицом к вагону;</w:t>
      </w:r>
    </w:p>
    <w:p w14:paraId="5470540B" w14:textId="1A3E3E70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.2.3. При нахождении на железнодорожных путях запрещается:</w:t>
      </w:r>
    </w:p>
    <w:p w14:paraId="7454FFC9" w14:textId="027B2A18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переходить или перебегать железнодорожные пути перед движущимся подвижным составом;</w:t>
      </w:r>
    </w:p>
    <w:p w14:paraId="7BE5C165" w14:textId="4A0A92B1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подниматься в вагон, дрезину и др. и сходить с него, а также находиться на подножке, лестнице, переходной площадке;</w:t>
      </w:r>
    </w:p>
    <w:p w14:paraId="383937CD" w14:textId="12AA5E15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прыгать с платформы на железнодорожный путь;</w:t>
      </w:r>
    </w:p>
    <w:p w14:paraId="061E93E9" w14:textId="2CE80493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переходить стрелочные переводы, оборудованные электрической централизацией, в местах расположения остряков и крестовин, ставить ногу между рамным рельсом и остряком, подвижным сердечником и </w:t>
      </w:r>
      <w:proofErr w:type="spellStart"/>
      <w:r w:rsidRPr="00025E92">
        <w:rPr>
          <w:rFonts w:eastAsia="Times New Roman" w:cs="Times New Roman"/>
          <w:color w:val="000000"/>
          <w:sz w:val="28"/>
          <w:szCs w:val="28"/>
        </w:rPr>
        <w:t>усовиком</w:t>
      </w:r>
      <w:proofErr w:type="spellEnd"/>
      <w:r w:rsidRPr="00025E92">
        <w:rPr>
          <w:rFonts w:eastAsia="Times New Roman" w:cs="Times New Roman"/>
          <w:color w:val="000000"/>
          <w:sz w:val="28"/>
          <w:szCs w:val="28"/>
        </w:rPr>
        <w:t>, а также в желоба на стрелочном переводе;</w:t>
      </w:r>
    </w:p>
    <w:p w14:paraId="5E1CFC5A" w14:textId="5C04570A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при переходе железнодорожных путей наступать на головки рельсов и концы железобетонных шпал;</w:t>
      </w:r>
    </w:p>
    <w:p w14:paraId="1909F711" w14:textId="2D8BFA18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садиться на рельсы, концы шпал, балластную призму, электроприводы, путевые коробки и другие напольные устройства;</w:t>
      </w:r>
    </w:p>
    <w:p w14:paraId="2E581002" w14:textId="6E062DED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подлезать под стоящими вагонами и перелезать через </w:t>
      </w:r>
      <w:proofErr w:type="spellStart"/>
      <w:r w:rsidRPr="00025E92">
        <w:rPr>
          <w:rFonts w:eastAsia="Times New Roman" w:cs="Times New Roman"/>
          <w:color w:val="000000"/>
          <w:sz w:val="28"/>
          <w:szCs w:val="28"/>
        </w:rPr>
        <w:t>автосцепные</w:t>
      </w:r>
      <w:proofErr w:type="spellEnd"/>
      <w:r w:rsidRPr="00025E92">
        <w:rPr>
          <w:rFonts w:eastAsia="Times New Roman" w:cs="Times New Roman"/>
          <w:color w:val="000000"/>
          <w:sz w:val="28"/>
          <w:szCs w:val="28"/>
        </w:rPr>
        <w:t xml:space="preserve"> устройства между вагонами;</w:t>
      </w:r>
    </w:p>
    <w:p w14:paraId="036AE57C" w14:textId="7E1CDAAD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находиться на междупутье при движении поездов по смежным путям;</w:t>
      </w:r>
    </w:p>
    <w:p w14:paraId="36F287D6" w14:textId="33FE092C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находиться на территории станции, дистанции пути в местах, отмеченных знаком "Осторожно! Негабаритное место", при прохождении подвижного состава или специального подвижного состава;</w:t>
      </w:r>
    </w:p>
    <w:p w14:paraId="1151E2A7" w14:textId="33B2AD3C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</w:t>
      </w:r>
      <w:r w:rsidR="00336A7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025E92">
        <w:rPr>
          <w:rFonts w:eastAsia="Times New Roman" w:cs="Times New Roman"/>
          <w:color w:val="000000"/>
          <w:sz w:val="28"/>
          <w:szCs w:val="28"/>
        </w:rPr>
        <w:t>разговаривать по мобильному телефону.</w:t>
      </w:r>
    </w:p>
    <w:p w14:paraId="0D70E634" w14:textId="29902BFF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.2.4. Выходя на железнодорожный путь из помещения, а также из-за стрелочных постов, платформ, зданий и других сооружений, затрудняющих видимость пути, оператору следует предварительно убедиться в отсутствии движущегося по нему подвижного состава.</w:t>
      </w:r>
    </w:p>
    <w:p w14:paraId="3F3C21F2" w14:textId="341A19BD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.2.5. При получении травмы или ухудшении состояния здоровья конкурсант должен прекратить работу, поставить в известность эксперта и обратиться за помощью в медпункт или ближайшее медицинское учреждение.</w:t>
      </w:r>
    </w:p>
    <w:p w14:paraId="00EF1E94" w14:textId="77777777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В случае получения травмы другим работником конкурсант должен принять меры по оказанию первой помощи пострадавшему, немедленно сообщить о несчастном случае эксперту.</w:t>
      </w:r>
    </w:p>
    <w:p w14:paraId="7074C930" w14:textId="6A7592D3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.2.6. При обнаружении нарушений, создающих опасность для жизни людей или являющихся предпосылкой к аварии, конкурсант должен немедленно принять </w:t>
      </w:r>
      <w:r w:rsidRPr="00025E92">
        <w:rPr>
          <w:rFonts w:eastAsia="Times New Roman" w:cs="Times New Roman"/>
          <w:color w:val="000000"/>
          <w:sz w:val="28"/>
          <w:szCs w:val="28"/>
        </w:rPr>
        <w:lastRenderedPageBreak/>
        <w:t>меры к устранению нарушений или к ограждению опасного места и без промедления сообщить об этом эксперту.</w:t>
      </w:r>
    </w:p>
    <w:p w14:paraId="4B5723D5" w14:textId="67759352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.2.7. Конкурсант, не выполняющий требования настоящей Инструкции, несет ответственность в соответствии с законодательством Российской Федерации, и не допускается к дальнейшему участию в конкурсе.</w:t>
      </w:r>
    </w:p>
    <w:p w14:paraId="69068F3F" w14:textId="0307E75C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 xml:space="preserve">Перед началом работы </w:t>
      </w:r>
      <w:r w:rsidR="00336A74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 должен: надеть исправную спецодежду, спецобувь, застегнуть полы и обшлага рукавов спецодежды на все пуговицы. Поверх спецодежды надеть сигнальный жилет со </w:t>
      </w:r>
      <w:proofErr w:type="spellStart"/>
      <w:r w:rsidRPr="00025E92">
        <w:rPr>
          <w:rFonts w:eastAsia="Times New Roman" w:cs="Times New Roman"/>
          <w:color w:val="000000"/>
          <w:sz w:val="28"/>
          <w:szCs w:val="28"/>
        </w:rPr>
        <w:t>световозвращающими</w:t>
      </w:r>
      <w:proofErr w:type="spellEnd"/>
      <w:r w:rsidRPr="00025E92">
        <w:rPr>
          <w:rFonts w:eastAsia="Times New Roman" w:cs="Times New Roman"/>
          <w:color w:val="000000"/>
          <w:sz w:val="28"/>
          <w:szCs w:val="28"/>
        </w:rPr>
        <w:t xml:space="preserve"> полосами и надписью со стороны спины, указывающую принадлежность. Не допускается носить спецодежду расстегнутой и с подвернутыми рукавами; получить целевой инструктаж руководителя работ о проходе (проезде) к месту проведения работ и обратно, о плане работ, условиях работы, погодных условиях (тумане, метели, дожде, температуре воздуха и т.д.), задымленности, мерах безопасного производства работ и пропуска поездов</w:t>
      </w:r>
      <w:r w:rsidR="00336A74">
        <w:rPr>
          <w:rFonts w:eastAsia="Times New Roman" w:cs="Times New Roman"/>
          <w:color w:val="000000"/>
          <w:sz w:val="28"/>
          <w:szCs w:val="28"/>
        </w:rPr>
        <w:t>.</w:t>
      </w:r>
    </w:p>
    <w:p w14:paraId="3BB2612B" w14:textId="65F98105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.2.8. Конкурсант должен проверить: наличие и исправность инструмента, сигнальных принадлежностей и средств индивидуальной защиты.</w:t>
      </w:r>
    </w:p>
    <w:p w14:paraId="45467D12" w14:textId="305E3F12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.2.9. О выявленных неисправностях инструмента, приспособлений и средств индивидуальной защиты конкурсант должен сообщить </w:t>
      </w:r>
      <w:r w:rsidR="00336A74">
        <w:rPr>
          <w:rFonts w:eastAsia="Times New Roman" w:cs="Times New Roman"/>
          <w:color w:val="000000"/>
          <w:sz w:val="28"/>
          <w:szCs w:val="28"/>
        </w:rPr>
        <w:t>эксперту</w:t>
      </w:r>
      <w:r w:rsidRPr="00025E92">
        <w:rPr>
          <w:rFonts w:eastAsia="Times New Roman" w:cs="Times New Roman"/>
          <w:color w:val="000000"/>
          <w:sz w:val="28"/>
          <w:szCs w:val="28"/>
        </w:rPr>
        <w:t>. До устранения выявленных неисправностей приступать к работе запрещается.</w:t>
      </w:r>
    </w:p>
    <w:p w14:paraId="2D9D4F51" w14:textId="0B476CA2" w:rsidR="00025E92" w:rsidRPr="00025E92" w:rsidRDefault="00A8114D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25E92" w:rsidRPr="00025E92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58758237" w14:textId="755BCDD2" w:rsid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 xml:space="preserve">- разместить на рабочем месте материалы, оборудование и инструменты, которые </w:t>
      </w:r>
      <w:r w:rsidR="00335B01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 должны иметь при себе в своем инструментальном ящике</w:t>
      </w:r>
      <w:r w:rsidR="00335B01">
        <w:rPr>
          <w:rFonts w:eastAsia="Times New Roman" w:cs="Times New Roman"/>
          <w:color w:val="000000"/>
          <w:sz w:val="28"/>
          <w:szCs w:val="28"/>
        </w:rPr>
        <w:t>.</w:t>
      </w:r>
    </w:p>
    <w:p w14:paraId="5B7F8AB4" w14:textId="6FCAB38C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.4. Подготовить инструмент и </w:t>
      </w:r>
      <w:r w:rsidR="00520171" w:rsidRPr="00025E92">
        <w:rPr>
          <w:rFonts w:eastAsia="Times New Roman" w:cs="Times New Roman"/>
          <w:color w:val="000000"/>
          <w:sz w:val="28"/>
          <w:szCs w:val="28"/>
        </w:rPr>
        <w:t>оборудование,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 разрешенное к самостоятельной работе: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5747"/>
      </w:tblGrid>
      <w:tr w:rsidR="00025E92" w:rsidRPr="00025E92" w14:paraId="0A63FB80" w14:textId="77777777" w:rsidTr="00025E92">
        <w:trPr>
          <w:trHeight w:val="245"/>
        </w:trPr>
        <w:tc>
          <w:tcPr>
            <w:tcW w:w="3505" w:type="dxa"/>
          </w:tcPr>
          <w:p w14:paraId="0B16AE9A" w14:textId="38B48089" w:rsidR="00025E92" w:rsidRPr="00025E92" w:rsidRDefault="00335B01" w:rsidP="00335B01">
            <w:pPr>
              <w:autoSpaceDE w:val="0"/>
              <w:autoSpaceDN w:val="0"/>
              <w:adjustRightInd w:val="0"/>
              <w:spacing w:line="240" w:lineRule="auto"/>
              <w:jc w:val="center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  <w:r>
              <w:rPr>
                <w:rFonts w:cs="Times New Roman"/>
                <w:b/>
                <w:bCs/>
                <w:position w:val="0"/>
                <w:sz w:val="28"/>
                <w:szCs w:val="28"/>
                <w:lang w:eastAsia="en-US"/>
              </w:rPr>
              <w:t xml:space="preserve">Наименование / </w:t>
            </w:r>
            <w:r w:rsidR="00025E92" w:rsidRPr="00025E92">
              <w:rPr>
                <w:rFonts w:cs="Times New Roman"/>
                <w:b/>
                <w:bCs/>
                <w:position w:val="0"/>
                <w:sz w:val="28"/>
                <w:szCs w:val="28"/>
                <w:lang w:eastAsia="en-US"/>
              </w:rPr>
              <w:t>инструмента или оборудования</w:t>
            </w:r>
          </w:p>
        </w:tc>
        <w:tc>
          <w:tcPr>
            <w:tcW w:w="5747" w:type="dxa"/>
          </w:tcPr>
          <w:p w14:paraId="0034F33C" w14:textId="5DA938FD" w:rsidR="00025E92" w:rsidRPr="00025E92" w:rsidRDefault="00025E92" w:rsidP="00335B01">
            <w:pPr>
              <w:autoSpaceDE w:val="0"/>
              <w:autoSpaceDN w:val="0"/>
              <w:adjustRightInd w:val="0"/>
              <w:spacing w:line="240" w:lineRule="auto"/>
              <w:jc w:val="center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  <w:r w:rsidRPr="00025E92">
              <w:rPr>
                <w:rFonts w:cs="Times New Roman"/>
                <w:b/>
                <w:bCs/>
                <w:position w:val="0"/>
                <w:sz w:val="28"/>
                <w:szCs w:val="28"/>
                <w:lang w:eastAsia="en-US"/>
              </w:rPr>
              <w:t>Правила подготовки к выполнению конкурсного задания</w:t>
            </w:r>
          </w:p>
        </w:tc>
      </w:tr>
      <w:tr w:rsidR="00025E92" w:rsidRPr="00025E92" w14:paraId="3F0E2094" w14:textId="77777777" w:rsidTr="00025E92">
        <w:trPr>
          <w:trHeight w:val="799"/>
        </w:trPr>
        <w:tc>
          <w:tcPr>
            <w:tcW w:w="3505" w:type="dxa"/>
          </w:tcPr>
          <w:p w14:paraId="147887DB" w14:textId="77777777" w:rsidR="00025E92" w:rsidRPr="00025E92" w:rsidRDefault="00025E92" w:rsidP="00025E92">
            <w:pPr>
              <w:autoSpaceDE w:val="0"/>
              <w:autoSpaceDN w:val="0"/>
              <w:adjustRightInd w:val="0"/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Персональный компьютер </w:t>
            </w:r>
          </w:p>
        </w:tc>
        <w:tc>
          <w:tcPr>
            <w:tcW w:w="5747" w:type="dxa"/>
          </w:tcPr>
          <w:p w14:paraId="6F00A576" w14:textId="2FAEC878" w:rsidR="00025E92" w:rsidRPr="00025E92" w:rsidRDefault="00025E92" w:rsidP="00025E92">
            <w:pPr>
              <w:autoSpaceDE w:val="0"/>
              <w:autoSpaceDN w:val="0"/>
              <w:adjustRightInd w:val="0"/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>-</w:t>
            </w:r>
            <w:r w:rsidR="00335B01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 </w:t>
            </w: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перед работой на компьютере нужно убедиться, что в зоне досягаемости отсутствуют оголенные провода и различные шнуры; </w:t>
            </w:r>
          </w:p>
          <w:p w14:paraId="06D895F5" w14:textId="5F4D7DCE" w:rsidR="00025E92" w:rsidRPr="00025E92" w:rsidRDefault="00025E92" w:rsidP="00025E92">
            <w:pPr>
              <w:autoSpaceDE w:val="0"/>
              <w:autoSpaceDN w:val="0"/>
              <w:adjustRightInd w:val="0"/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>-</w:t>
            </w:r>
            <w:r w:rsidR="00335B01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 </w:t>
            </w: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предметы на столе не должны мешать обзору, пользоваться мышкой и клавиатурой; </w:t>
            </w:r>
          </w:p>
          <w:p w14:paraId="3DFD95AC" w14:textId="3AE03C5A" w:rsidR="00025E92" w:rsidRPr="00025E92" w:rsidRDefault="00025E92" w:rsidP="00025E92">
            <w:pPr>
              <w:autoSpaceDE w:val="0"/>
              <w:autoSpaceDN w:val="0"/>
              <w:adjustRightInd w:val="0"/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lastRenderedPageBreak/>
              <w:t>-</w:t>
            </w:r>
            <w:r w:rsidR="00335B01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 </w:t>
            </w: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поверхность экрана должна быть абсолютно чистой; </w:t>
            </w:r>
          </w:p>
          <w:p w14:paraId="4463ADC4" w14:textId="0A93942B" w:rsidR="00025E92" w:rsidRPr="00025E92" w:rsidRDefault="00025E92" w:rsidP="00025E92">
            <w:pPr>
              <w:autoSpaceDE w:val="0"/>
              <w:autoSpaceDN w:val="0"/>
              <w:adjustRightInd w:val="0"/>
              <w:spacing w:line="240" w:lineRule="auto"/>
              <w:outlineLvl w:val="9"/>
              <w:rPr>
                <w:rFonts w:cs="Times New Roman"/>
                <w:position w:val="0"/>
                <w:sz w:val="28"/>
                <w:szCs w:val="28"/>
                <w:lang w:eastAsia="en-US"/>
              </w:rPr>
            </w:pP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>-</w:t>
            </w:r>
            <w:r w:rsidR="00335B01">
              <w:rPr>
                <w:rFonts w:cs="Times New Roman"/>
                <w:position w:val="0"/>
                <w:sz w:val="28"/>
                <w:szCs w:val="28"/>
                <w:lang w:eastAsia="en-US"/>
              </w:rPr>
              <w:t xml:space="preserve"> </w:t>
            </w:r>
            <w:r w:rsidRPr="00025E92">
              <w:rPr>
                <w:rFonts w:cs="Times New Roman"/>
                <w:position w:val="0"/>
                <w:sz w:val="28"/>
                <w:szCs w:val="28"/>
                <w:lang w:eastAsia="en-US"/>
              </w:rPr>
              <w:t>перед началом работы необходимо убедиться, что никакие посторонние предметы не мешают работе системы охлаждения компьютера</w:t>
            </w:r>
            <w:r w:rsidR="00335B01">
              <w:rPr>
                <w:rFonts w:cs="Times New Roman"/>
                <w:position w:val="0"/>
                <w:sz w:val="28"/>
                <w:szCs w:val="28"/>
                <w:lang w:eastAsia="en-US"/>
              </w:rPr>
              <w:t>.</w:t>
            </w:r>
          </w:p>
        </w:tc>
      </w:tr>
    </w:tbl>
    <w:p w14:paraId="293CCA4F" w14:textId="77777777" w:rsid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9ED890C" w14:textId="33BD7656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.5. В день проведения конкурса, изучить содержание и порядок проведения модулей конкурсного задания, а также безопасные приемы их выполнения. Проверить исправность инструмента и оборудования визуальным осмотром.</w:t>
      </w:r>
    </w:p>
    <w:p w14:paraId="08AF70E6" w14:textId="15E110DD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335B01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 должен быть одет в костюм типа «Путеец», обут в защитную спецобувь, одет в светоотражающий сигнальный жилет, удобной для работы, застегнута на пуговицы и молнии;</w:t>
      </w:r>
    </w:p>
    <w:p w14:paraId="4D8ACB5F" w14:textId="77777777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 xml:space="preserve">- правильно надеть одежду: застегнуть обшлага рукавов, заправить полы одежды так, чтобы не было свисающих концов. Не закалывать одежду булавками, иголками, не держать в карманах одежды острые, бьющиеся предметы. </w:t>
      </w:r>
    </w:p>
    <w:p w14:paraId="60A8CE9B" w14:textId="4E856FBE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.6. Ежедневно, перед началом выполнения конкурсного задания, в процессе подготовки рабочего места:</w:t>
      </w:r>
    </w:p>
    <w:p w14:paraId="470AFB02" w14:textId="77777777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место;</w:t>
      </w:r>
    </w:p>
    <w:p w14:paraId="0B4C4862" w14:textId="77777777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0881841D" w14:textId="77777777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25E92">
        <w:rPr>
          <w:rFonts w:eastAsia="Times New Roman" w:cs="Times New Roman"/>
          <w:color w:val="000000"/>
          <w:sz w:val="28"/>
          <w:szCs w:val="28"/>
        </w:rPr>
        <w:t>- проверить (визуально) исправность инструмента и оборудования.</w:t>
      </w:r>
    </w:p>
    <w:p w14:paraId="6BB5FBF6" w14:textId="1519CC36" w:rsidR="00025E92" w:rsidRPr="00025E92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>.7.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F5AD18A" w14:textId="79E3E023" w:rsidR="001A206B" w:rsidRDefault="00025E92" w:rsidP="00025E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.8. </w:t>
      </w:r>
      <w:r w:rsidR="00335B01">
        <w:rPr>
          <w:rFonts w:eastAsia="Times New Roman" w:cs="Times New Roman"/>
          <w:color w:val="000000"/>
          <w:sz w:val="28"/>
          <w:szCs w:val="28"/>
        </w:rPr>
        <w:t>Конкурсанту</w:t>
      </w:r>
      <w:r w:rsidRPr="00025E92">
        <w:rPr>
          <w:rFonts w:eastAsia="Times New Roman" w:cs="Times New Roman"/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="00335B01">
        <w:rPr>
          <w:rFonts w:eastAsia="Times New Roman" w:cs="Times New Roman"/>
          <w:color w:val="000000"/>
          <w:sz w:val="28"/>
          <w:szCs w:val="28"/>
        </w:rPr>
        <w:t>э</w:t>
      </w:r>
      <w:r w:rsidRPr="00025E92">
        <w:rPr>
          <w:rFonts w:eastAsia="Times New Roman" w:cs="Times New Roman"/>
          <w:color w:val="000000"/>
          <w:sz w:val="28"/>
          <w:szCs w:val="28"/>
        </w:rPr>
        <w:t>ксперту и до устранения неполадок к конкурсному заданию не приступать.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1t3h5sf"/>
      <w:bookmarkEnd w:id="5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40BDAB3" w14:textId="77777777" w:rsid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 xml:space="preserve">оповестить Главного эксперта и экспертов, сообщить в пожарную охрану по телефону 01 или 112, указав точное место возникновения пожара. При последующем развитии событий следует руководствоваться указаниями Главного эксперта или эксперта, заменяющего его. </w:t>
      </w:r>
    </w:p>
    <w:p w14:paraId="5853FFD8" w14:textId="65D1E3BC" w:rsidR="003C3CBB" w:rsidRP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Приложить усилия для исключения состояния страха и паники. При необходимости вывести людей из опасной зоны.</w:t>
      </w:r>
    </w:p>
    <w:p w14:paraId="298ADA69" w14:textId="77777777" w:rsidR="003C3CBB" w:rsidRP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EE9B8EC" w14:textId="77777777" w:rsidR="003C3CBB" w:rsidRP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7681A36" w14:textId="77777777" w:rsidR="003C3CBB" w:rsidRP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FC279B5" w14:textId="77777777" w:rsidR="003C3CBB" w:rsidRP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В случае участия в тушении пожара участники и эксперты должны знать следующее:</w:t>
      </w:r>
    </w:p>
    <w:p w14:paraId="12C40AC5" w14:textId="77777777" w:rsidR="003C3CBB" w:rsidRPr="003C3CBB" w:rsidRDefault="003C3CBB" w:rsidP="00335B0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- при загорании электрооборудования применять только углекислотные иди порошковые огнетушители. При пользовании углекислотным огнетушителем не браться рукой за раструб огнетушителя;</w:t>
      </w:r>
    </w:p>
    <w:p w14:paraId="05DDDE58" w14:textId="77777777" w:rsidR="003C3CBB" w:rsidRPr="003C3CBB" w:rsidRDefault="003C3CBB" w:rsidP="00335B0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- при тушении пламени кошмой пламя накрывать ею так, чтобы огонь не попал на человека, - тушащего пожар;</w:t>
      </w:r>
    </w:p>
    <w:p w14:paraId="3B92B9BA" w14:textId="3452A616" w:rsidR="001A206B" w:rsidRDefault="003C3CBB" w:rsidP="00335B0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- при тушении пламени песком совок, лопату не поднимать на уровень глаз во избежание попадания в них песка</w:t>
      </w:r>
      <w:r w:rsidR="00335B01">
        <w:rPr>
          <w:rFonts w:eastAsia="Times New Roman" w:cs="Times New Roman"/>
          <w:color w:val="000000"/>
          <w:sz w:val="28"/>
          <w:szCs w:val="28"/>
        </w:rPr>
        <w:t>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505DEC5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335B01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60DF7516" w:rsidR="001A206B" w:rsidRDefault="00A8114D" w:rsidP="006E11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61C5784" w14:textId="3E417344" w:rsidR="00D42F64" w:rsidRPr="00D42F64" w:rsidRDefault="006E11E8" w:rsidP="006E11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6.7</w:t>
      </w:r>
      <w:r w:rsidR="00335B01">
        <w:rPr>
          <w:sz w:val="28"/>
        </w:rPr>
        <w:t>.</w:t>
      </w:r>
      <w:r>
        <w:rPr>
          <w:sz w:val="28"/>
        </w:rPr>
        <w:t xml:space="preserve"> </w:t>
      </w:r>
      <w:r w:rsidR="00D42F64" w:rsidRPr="00D42F64">
        <w:rPr>
          <w:sz w:val="28"/>
        </w:rPr>
        <w:t>При падении БПЛА/БПНА:</w:t>
      </w:r>
    </w:p>
    <w:p w14:paraId="48563CDE" w14:textId="5FEA4049" w:rsidR="00D42F64" w:rsidRPr="00D42F64" w:rsidRDefault="00335B01" w:rsidP="006E11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42F64" w:rsidRPr="00D42F64">
        <w:rPr>
          <w:sz w:val="28"/>
        </w:rPr>
        <w:t>Немедленно отключите аппарат.</w:t>
      </w:r>
    </w:p>
    <w:p w14:paraId="2F69E94A" w14:textId="7CA7A8EA" w:rsidR="00D42F64" w:rsidRPr="00D42F64" w:rsidRDefault="00335B01" w:rsidP="006E11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42F64" w:rsidRPr="00D42F64">
        <w:rPr>
          <w:sz w:val="28"/>
        </w:rPr>
        <w:t>Огородите зону падения и сообщите ответственному лицу.</w:t>
      </w:r>
    </w:p>
    <w:p w14:paraId="0D279128" w14:textId="4708220D" w:rsidR="00D42F64" w:rsidRPr="00D42F64" w:rsidRDefault="006E11E8" w:rsidP="006E11E8">
      <w:pPr>
        <w:spacing w:line="360" w:lineRule="auto"/>
        <w:ind w:firstLine="709"/>
        <w:rPr>
          <w:sz w:val="28"/>
        </w:rPr>
      </w:pPr>
      <w:r>
        <w:rPr>
          <w:sz w:val="28"/>
        </w:rPr>
        <w:t>6.8</w:t>
      </w:r>
      <w:r w:rsidR="00335B01">
        <w:rPr>
          <w:sz w:val="28"/>
        </w:rPr>
        <w:t>.</w:t>
      </w:r>
      <w:r w:rsidR="00D42F64" w:rsidRPr="00D42F64">
        <w:rPr>
          <w:sz w:val="28"/>
        </w:rPr>
        <w:t xml:space="preserve"> При утечке аккумулятора:</w:t>
      </w:r>
    </w:p>
    <w:p w14:paraId="41F853C5" w14:textId="478EE53E" w:rsidR="00D42F64" w:rsidRPr="00D42F64" w:rsidRDefault="00335B01" w:rsidP="006E11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42F64" w:rsidRPr="00D42F64">
        <w:rPr>
          <w:sz w:val="28"/>
        </w:rPr>
        <w:t>Изолируйте зону, наденьте резиновые перчатки.</w:t>
      </w:r>
    </w:p>
    <w:p w14:paraId="6EB274CB" w14:textId="43453387" w:rsidR="00D42F64" w:rsidRPr="00D42F64" w:rsidRDefault="00335B01" w:rsidP="006E11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42F64" w:rsidRPr="00D42F64">
        <w:rPr>
          <w:sz w:val="28"/>
        </w:rPr>
        <w:t>Утилизируйте поврежденный аккумулятор согласно экологическим нормам.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20744C5" w14:textId="77777777" w:rsidR="003C3CBB" w:rsidRP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5BE60578" w14:textId="65FFAFB0" w:rsidR="003C3CBB" w:rsidRPr="003C3CB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1D03D0AD" w:rsidR="001A206B" w:rsidRDefault="003C3CBB" w:rsidP="003C3CB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C3CBB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2B06DA4" w14:textId="77777777" w:rsidR="008436A5" w:rsidRDefault="008436A5">
      <w:pPr>
        <w:spacing w:line="240" w:lineRule="auto"/>
      </w:pPr>
      <w:r>
        <w:separator/>
      </w:r>
    </w:p>
  </w:endnote>
  <w:endnote w:type="continuationSeparator" w:id="0">
    <w:p w14:paraId="05F347C5" w14:textId="77777777" w:rsidR="008436A5" w:rsidRDefault="008436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F29822" w14:textId="3835E040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E11E8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9F6843" w14:textId="77777777" w:rsidR="008436A5" w:rsidRDefault="008436A5">
      <w:pPr>
        <w:spacing w:line="240" w:lineRule="auto"/>
      </w:pPr>
      <w:r>
        <w:separator/>
      </w:r>
    </w:p>
  </w:footnote>
  <w:footnote w:type="continuationSeparator" w:id="0">
    <w:p w14:paraId="2542568A" w14:textId="77777777" w:rsidR="008436A5" w:rsidRDefault="008436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407CAF"/>
    <w:multiLevelType w:val="multilevel"/>
    <w:tmpl w:val="3B162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D27B8C"/>
    <w:multiLevelType w:val="multilevel"/>
    <w:tmpl w:val="1CA8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2C72986"/>
    <w:multiLevelType w:val="multilevel"/>
    <w:tmpl w:val="56FEA17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EC811A9"/>
    <w:multiLevelType w:val="multilevel"/>
    <w:tmpl w:val="544AF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1785654">
    <w:abstractNumId w:val="11"/>
  </w:num>
  <w:num w:numId="2" w16cid:durableId="951086192">
    <w:abstractNumId w:val="6"/>
  </w:num>
  <w:num w:numId="3" w16cid:durableId="862403078">
    <w:abstractNumId w:val="7"/>
  </w:num>
  <w:num w:numId="4" w16cid:durableId="555162691">
    <w:abstractNumId w:val="8"/>
  </w:num>
  <w:num w:numId="5" w16cid:durableId="1398935258">
    <w:abstractNumId w:val="9"/>
  </w:num>
  <w:num w:numId="6" w16cid:durableId="1094740740">
    <w:abstractNumId w:val="0"/>
  </w:num>
  <w:num w:numId="7" w16cid:durableId="2899767">
    <w:abstractNumId w:val="2"/>
  </w:num>
  <w:num w:numId="8" w16cid:durableId="1093554660">
    <w:abstractNumId w:val="4"/>
  </w:num>
  <w:num w:numId="9" w16cid:durableId="1971739626">
    <w:abstractNumId w:val="3"/>
  </w:num>
  <w:num w:numId="10" w16cid:durableId="1731227407">
    <w:abstractNumId w:val="1"/>
  </w:num>
  <w:num w:numId="11" w16cid:durableId="297028957">
    <w:abstractNumId w:val="12"/>
  </w:num>
  <w:num w:numId="12" w16cid:durableId="1879271188">
    <w:abstractNumId w:val="5"/>
  </w:num>
  <w:num w:numId="13" w16cid:durableId="655229059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6B"/>
    <w:rsid w:val="00004270"/>
    <w:rsid w:val="00025E92"/>
    <w:rsid w:val="00067573"/>
    <w:rsid w:val="00136206"/>
    <w:rsid w:val="00195C80"/>
    <w:rsid w:val="001A206B"/>
    <w:rsid w:val="00325995"/>
    <w:rsid w:val="00335B01"/>
    <w:rsid w:val="00336A74"/>
    <w:rsid w:val="003774DD"/>
    <w:rsid w:val="003C3CBB"/>
    <w:rsid w:val="00430E12"/>
    <w:rsid w:val="00490F2D"/>
    <w:rsid w:val="00520171"/>
    <w:rsid w:val="00525A3F"/>
    <w:rsid w:val="00584FB3"/>
    <w:rsid w:val="005C67AC"/>
    <w:rsid w:val="006B252D"/>
    <w:rsid w:val="006C7FB4"/>
    <w:rsid w:val="006E11E8"/>
    <w:rsid w:val="00721165"/>
    <w:rsid w:val="00721866"/>
    <w:rsid w:val="007230AE"/>
    <w:rsid w:val="007F434B"/>
    <w:rsid w:val="008436A5"/>
    <w:rsid w:val="008707EE"/>
    <w:rsid w:val="008A0253"/>
    <w:rsid w:val="009269AB"/>
    <w:rsid w:val="00940A53"/>
    <w:rsid w:val="00A7162A"/>
    <w:rsid w:val="00A74F0F"/>
    <w:rsid w:val="00A8114D"/>
    <w:rsid w:val="00B366B4"/>
    <w:rsid w:val="00BB3968"/>
    <w:rsid w:val="00C1627F"/>
    <w:rsid w:val="00D42F64"/>
    <w:rsid w:val="00D51B91"/>
    <w:rsid w:val="00DC55F1"/>
    <w:rsid w:val="00DE09F2"/>
    <w:rsid w:val="00E060E2"/>
    <w:rsid w:val="00E451C3"/>
    <w:rsid w:val="00EB1C6C"/>
    <w:rsid w:val="00EC5931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57D311AA-EBD8-4178-BCA2-1CD820C8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Strong"/>
    <w:basedOn w:val="a0"/>
    <w:uiPriority w:val="22"/>
    <w:qFormat/>
    <w:rsid w:val="00D42F64"/>
    <w:rPr>
      <w:b/>
      <w:bCs/>
    </w:rPr>
  </w:style>
  <w:style w:type="paragraph" w:styleId="aff3">
    <w:name w:val="Body Text"/>
    <w:basedOn w:val="a"/>
    <w:link w:val="aff4"/>
    <w:semiHidden/>
    <w:rsid w:val="008707EE"/>
    <w:pPr>
      <w:widowControl w:val="0"/>
      <w:snapToGrid w:val="0"/>
      <w:spacing w:line="360" w:lineRule="auto"/>
      <w:jc w:val="both"/>
      <w:outlineLvl w:val="9"/>
    </w:pPr>
    <w:rPr>
      <w:rFonts w:ascii="Arial" w:eastAsia="Times New Roman" w:hAnsi="Arial" w:cs="Times New Roman"/>
      <w:position w:val="0"/>
      <w:szCs w:val="20"/>
      <w:lang w:val="en-AU" w:eastAsia="en-US"/>
    </w:rPr>
  </w:style>
  <w:style w:type="character" w:customStyle="1" w:styleId="aff4">
    <w:name w:val="Основной текст Знак"/>
    <w:basedOn w:val="a0"/>
    <w:link w:val="aff3"/>
    <w:semiHidden/>
    <w:rsid w:val="008707EE"/>
    <w:rPr>
      <w:rFonts w:ascii="Arial" w:eastAsia="Times New Roman" w:hAnsi="Arial" w:cs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126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2507</Words>
  <Characters>14291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Ольга</cp:lastModifiedBy>
  <cp:revision>4</cp:revision>
  <dcterms:created xsi:type="dcterms:W3CDTF">2026-02-19T14:02:00Z</dcterms:created>
  <dcterms:modified xsi:type="dcterms:W3CDTF">2026-08-31T20:07:00Z</dcterms:modified>
</cp:coreProperties>
</file>